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DF" w:rsidRPr="00844041" w:rsidRDefault="005513DF" w:rsidP="005513DF">
      <w:pPr>
        <w:jc w:val="right"/>
      </w:pPr>
      <w:r w:rsidRPr="00844041">
        <w:rPr>
          <w:rFonts w:ascii="ＭＳ ゴシック" w:eastAsia="ＭＳ ゴシック" w:hAnsi="ＭＳ ゴシック" w:hint="eastAsia"/>
        </w:rPr>
        <w:t>別記様式１号</w:t>
      </w:r>
    </w:p>
    <w:p w:rsidR="005513DF" w:rsidRPr="00844041" w:rsidRDefault="005513DF" w:rsidP="005513DF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5513DF" w:rsidRPr="00844041" w:rsidRDefault="005513DF" w:rsidP="005513DF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技術的審査（リフォーム前）依頼書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平成２６年度長期優良住宅化リフォーム推進事業に係る評価基準の適合性について技術的審査（リフォーム前）を依頼します。この依頼書及び添付図書に記載の事項は、事実に相違ありません。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１．住宅の</w:t>
      </w:r>
      <w:r>
        <w:rPr>
          <w:rFonts w:ascii="ＭＳ 明朝" w:hAnsi="ＭＳ 明朝" w:cs="MS-Mincho" w:hint="eastAsia"/>
          <w:kern w:val="0"/>
          <w:szCs w:val="21"/>
        </w:rPr>
        <w:t>所在地</w:t>
      </w: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２．住宅又は建築物の名称</w:t>
      </w: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</w:t>
      </w:r>
      <w:r w:rsidRPr="00844041">
        <w:rPr>
          <w:rFonts w:hint="eastAsia"/>
          <w:kern w:val="0"/>
        </w:rPr>
        <w:t>住宅の建て方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44041">
        <w:rPr>
          <w:rFonts w:hint="eastAsia"/>
          <w:kern w:val="0"/>
          <w:sz w:val="20"/>
          <w:szCs w:val="20"/>
        </w:rPr>
        <w:t>□一戸建て　　□共同住宅等　□共用部分のみ</w:t>
      </w: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４．技術的審査（リフォーム前）を依頼する評価基準の区分</w:t>
      </w:r>
    </w:p>
    <w:tbl>
      <w:tblPr>
        <w:tblStyle w:val="a7"/>
        <w:tblW w:w="0" w:type="auto"/>
        <w:tblInd w:w="534" w:type="dxa"/>
        <w:tblLook w:val="04A0"/>
      </w:tblPr>
      <w:tblGrid>
        <w:gridCol w:w="992"/>
        <w:gridCol w:w="6202"/>
      </w:tblGrid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区分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項目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１．構造躯体の劣化対策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２．耐震性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３．省エネルギー対策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４．維持管理・更新の容易性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５．高齢者等対策（共同住宅等のみ）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</w:tr>
      <w:tr w:rsidR="005513DF" w:rsidRPr="00844041" w:rsidTr="00471FE0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</w:tr>
      <w:tr w:rsidR="005513DF" w:rsidRPr="00844041" w:rsidTr="00471FE0"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</w:tr>
      <w:tr w:rsidR="005513DF" w:rsidRPr="00844041" w:rsidTr="00471FE0">
        <w:tc>
          <w:tcPr>
            <w:tcW w:w="99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 xml:space="preserve">　　（インスペクション実施済みの場合）</w:t>
            </w:r>
          </w:p>
        </w:tc>
      </w:tr>
    </w:tbl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jc w:val="righ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46.95pt;margin-top:5pt;width:75.75pt;height:23.25pt;z-index:251661312" stroked="f">
            <v:textbox inset="5.85pt,.7pt,5.85pt,.7pt">
              <w:txbxContent>
                <w:p w:rsidR="005513DF" w:rsidRDefault="005513DF" w:rsidP="005513DF">
                  <w:r>
                    <w:rPr>
                      <w:rFonts w:hint="eastAsia"/>
                    </w:rPr>
                    <w:t>【裏面あり】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5808"/>
      </w:tblGrid>
      <w:tr w:rsidR="005513DF" w:rsidRPr="00844041" w:rsidTr="00471FE0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lastRenderedPageBreak/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5513DF" w:rsidRPr="00844041" w:rsidTr="00471FE0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513DF" w:rsidRPr="00844041" w:rsidTr="00471FE0">
        <w:trPr>
          <w:trHeight w:val="459"/>
        </w:trPr>
        <w:tc>
          <w:tcPr>
            <w:tcW w:w="3085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513DF" w:rsidRPr="00844041" w:rsidTr="00471FE0">
        <w:trPr>
          <w:trHeight w:val="438"/>
        </w:trPr>
        <w:tc>
          <w:tcPr>
            <w:tcW w:w="3085" w:type="dxa"/>
            <w:vAlign w:val="center"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183" w:type="dxa"/>
            <w:vMerge/>
          </w:tcPr>
          <w:p w:rsidR="005513DF" w:rsidRPr="00844041" w:rsidRDefault="005513DF" w:rsidP="00471FE0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5513DF" w:rsidRPr="00844041" w:rsidRDefault="005513DF" w:rsidP="005513DF">
      <w:pPr>
        <w:spacing w:line="260" w:lineRule="exact"/>
      </w:pPr>
    </w:p>
    <w:p w:rsidR="005513DF" w:rsidRPr="00844041" w:rsidRDefault="005513DF" w:rsidP="005513DF">
      <w:pPr>
        <w:spacing w:line="260" w:lineRule="exact"/>
      </w:pPr>
      <w:r w:rsidRPr="004D0A67">
        <w:rPr>
          <w:rFonts w:ascii="ＭＳ 明朝" w:hAnsi="ＭＳ 明朝" w:cs="MS-Mincho"/>
          <w:noProof/>
          <w:color w:val="000000" w:themeColor="text1"/>
          <w:kern w:val="0"/>
          <w:szCs w:val="21"/>
        </w:rPr>
        <w:pict>
          <v:rect id="_x0000_s2050" style="position:absolute;left:0;text-align:left;margin-left:-4.8pt;margin-top:7.5pt;width:441pt;height:68.3pt;z-index:251660288" filled="f">
            <v:textbox inset="5.85pt,.7pt,5.85pt,.7pt"/>
          </v:rect>
        </w:pict>
      </w:r>
    </w:p>
    <w:p w:rsidR="005513DF" w:rsidRPr="00844041" w:rsidRDefault="005513DF" w:rsidP="005513DF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5513DF" w:rsidRPr="00844041" w:rsidRDefault="005513DF" w:rsidP="005513D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平成２６年度長期優良住宅化リフォーム推進事業における性能項目導入状況について、個人や個別の住宅が特定されない統計情報として、国土交通省に提供することがございますので、あらかじめご了承のほどお願い申し上げます。</w:t>
      </w:r>
    </w:p>
    <w:p w:rsidR="005513DF" w:rsidRPr="00844041" w:rsidRDefault="005513DF" w:rsidP="005513D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5513DF" w:rsidRPr="00844041" w:rsidRDefault="005513DF" w:rsidP="005513D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5513DF" w:rsidRPr="00844041" w:rsidRDefault="005513DF" w:rsidP="005513DF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5513DF" w:rsidRPr="00844041" w:rsidRDefault="005513DF" w:rsidP="005513DF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605BD5" w:rsidRDefault="005513DF" w:rsidP="005513DF"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sectPr w:rsidR="00605BD5" w:rsidSect="005513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DF" w:rsidRDefault="005513DF" w:rsidP="005513DF">
      <w:r>
        <w:separator/>
      </w:r>
    </w:p>
  </w:endnote>
  <w:endnote w:type="continuationSeparator" w:id="0">
    <w:p w:rsidR="005513DF" w:rsidRDefault="005513DF" w:rsidP="0055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DF" w:rsidRDefault="005513DF" w:rsidP="005513DF">
      <w:r>
        <w:separator/>
      </w:r>
    </w:p>
  </w:footnote>
  <w:footnote w:type="continuationSeparator" w:id="0">
    <w:p w:rsidR="005513DF" w:rsidRDefault="005513DF" w:rsidP="0055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3DF"/>
    <w:rsid w:val="005513DF"/>
    <w:rsid w:val="0060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513DF"/>
  </w:style>
  <w:style w:type="paragraph" w:styleId="a5">
    <w:name w:val="footer"/>
    <w:basedOn w:val="a"/>
    <w:link w:val="a6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あいはら</cp:lastModifiedBy>
  <cp:revision>2</cp:revision>
  <dcterms:created xsi:type="dcterms:W3CDTF">2014-09-05T08:12:00Z</dcterms:created>
  <dcterms:modified xsi:type="dcterms:W3CDTF">2014-09-05T08:12:00Z</dcterms:modified>
</cp:coreProperties>
</file>